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8F" w:rsidRPr="00234692" w:rsidRDefault="00234692" w:rsidP="00234692">
      <w:pPr>
        <w:spacing w:after="0" w:line="240" w:lineRule="auto"/>
        <w:rPr>
          <w:rFonts w:ascii="Times New Roman" w:hAnsi="Times New Roman"/>
          <w:b/>
        </w:rPr>
      </w:pPr>
      <w:bookmarkStart w:id="0" w:name="_GoBack"/>
      <w:bookmarkEnd w:id="0"/>
      <w:r>
        <w:rPr>
          <w:noProof/>
        </w:rPr>
        <w:pict>
          <v:line id="Прямая соединительная линия 4" o:spid="_x0000_s1029" style="position:absolute;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25pt,-13.6pt" to="-1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" strokeweight="4.5pt">
            <v:stroke linestyle="thickThin"/>
          </v:line>
        </w:pict>
      </w:r>
      <w:r>
        <w:rPr>
          <w:noProof/>
        </w:rPr>
        <w:pict>
          <v:rect id="Прямоугольник 3" o:spid="_x0000_s1028" style="position:absolute;margin-left:661.2pt;margin-top:56.7pt;width:448.5pt;height:2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" stroked="f">
            <v:textbox inset="1.5pt,1.5pt,1.5pt,1.5pt">
              <w:txbxContent>
                <w:p w:rsidR="00D03B8F" w:rsidRPr="00E772C4" w:rsidRDefault="00D03B8F" w:rsidP="00D03B8F">
                  <w:pPr>
                    <w:ind w:left="390"/>
                    <w:jc w:val="center"/>
                    <w:rPr>
                      <w:sz w:val="28"/>
                    </w:rPr>
                  </w:pPr>
                  <w:r>
                    <w:object w:dxaOrig="3540" w:dyaOrig="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7pt" o:ole="" fillcolor="window">
                        <v:imagedata r:id="rId4" o:title=""/>
                      </v:shape>
                      <o:OLEObject Type="Embed" ProgID="Word.Picture.8" ShapeID="_x0000_i1025" DrawAspect="Content" ObjectID="_1540275085" r:id="rId5"/>
                    </w:object>
                  </w:r>
                </w:p>
              </w:txbxContent>
            </v:textbox>
            <w10:wrap anchorx="page" anchory="page"/>
            <w10:anchorlock/>
          </v:rect>
        </w:pict>
      </w:r>
    </w:p>
    <w:p w:rsidR="00E5341C" w:rsidRDefault="00E5341C" w:rsidP="00C34838">
      <w:pPr>
        <w:pStyle w:val="ConsNormal0"/>
        <w:widowControl/>
        <w:ind w:firstLine="0"/>
        <w:rPr>
          <w:rFonts w:ascii="Times New Roman" w:hAnsi="Times New Roman" w:cs="Times New Roman"/>
          <w:b/>
          <w:sz w:val="28"/>
          <w:szCs w:val="28"/>
        </w:rPr>
      </w:pPr>
    </w:p>
    <w:p w:rsidR="00247EEF" w:rsidRDefault="00247EEF" w:rsidP="00247EEF">
      <w:pPr>
        <w:pStyle w:val="consplustitle"/>
        <w:spacing w:before="0" w:beforeAutospacing="0" w:after="0" w:afterAutospacing="0"/>
        <w:rPr>
          <w:b/>
          <w:sz w:val="28"/>
          <w:szCs w:val="28"/>
        </w:rPr>
      </w:pPr>
    </w:p>
    <w:p w:rsidR="00247EEF" w:rsidRDefault="00247EEF" w:rsidP="00247EEF">
      <w:pPr>
        <w:pStyle w:val="consplustitle"/>
        <w:spacing w:before="0" w:beforeAutospacing="0" w:after="0" w:afterAutospacing="0"/>
        <w:rPr>
          <w:b/>
          <w:sz w:val="28"/>
          <w:szCs w:val="28"/>
        </w:rPr>
      </w:pPr>
    </w:p>
    <w:p w:rsidR="00E5341C" w:rsidRDefault="00E5341C" w:rsidP="00247EEF">
      <w:pPr>
        <w:pStyle w:val="consplustitle"/>
        <w:spacing w:before="0" w:beforeAutospacing="0" w:after="0" w:afterAutospacing="0"/>
        <w:rPr>
          <w:b/>
        </w:rPr>
      </w:pPr>
      <w:r>
        <w:rPr>
          <w:b/>
        </w:rPr>
        <w:tab/>
      </w:r>
      <w:r>
        <w:rPr>
          <w:b/>
        </w:rPr>
        <w:tab/>
      </w:r>
      <w:r>
        <w:rPr>
          <w:b/>
        </w:rPr>
        <w:tab/>
      </w:r>
      <w:r>
        <w:rPr>
          <w:b/>
        </w:rPr>
        <w:tab/>
      </w:r>
      <w:r>
        <w:rPr>
          <w:b/>
        </w:rPr>
        <w:tab/>
      </w:r>
      <w:r>
        <w:rPr>
          <w:b/>
        </w:rPr>
        <w:tab/>
      </w:r>
    </w:p>
    <w:p w:rsidR="00E5341C" w:rsidRPr="00260BF6" w:rsidRDefault="00E5341C" w:rsidP="006972B6">
      <w:pPr>
        <w:pStyle w:val="consplustitle"/>
        <w:spacing w:before="0" w:beforeAutospacing="0" w:after="0" w:afterAutospacing="0"/>
        <w:jc w:val="center"/>
      </w:pPr>
      <w:r>
        <w:rPr>
          <w:b/>
        </w:rPr>
        <w:tab/>
      </w:r>
      <w:r>
        <w:rPr>
          <w:b/>
        </w:rPr>
        <w:tab/>
      </w:r>
      <w:r>
        <w:rPr>
          <w:b/>
        </w:rPr>
        <w:tab/>
      </w:r>
      <w:r>
        <w:rPr>
          <w:b/>
        </w:rPr>
        <w:tab/>
      </w:r>
      <w:r>
        <w:rPr>
          <w:b/>
        </w:rPr>
        <w:tab/>
      </w:r>
      <w:r>
        <w:rPr>
          <w:b/>
        </w:rPr>
        <w:tab/>
      </w:r>
      <w:r w:rsidRPr="00260BF6">
        <w:tab/>
      </w:r>
      <w:r w:rsidRPr="00260BF6">
        <w:tab/>
        <w:t>ПРИЛОЖЕНИЕ</w:t>
      </w:r>
    </w:p>
    <w:p w:rsidR="00E5341C" w:rsidRPr="00260BF6" w:rsidRDefault="00E5341C" w:rsidP="006972B6">
      <w:pPr>
        <w:pStyle w:val="consplustitle"/>
        <w:spacing w:before="0" w:beforeAutospacing="0" w:after="0" w:afterAutospacing="0"/>
        <w:jc w:val="center"/>
      </w:pPr>
      <w:r w:rsidRPr="00260BF6">
        <w:tab/>
      </w:r>
      <w:r w:rsidRPr="00260BF6">
        <w:tab/>
      </w:r>
      <w:r w:rsidRPr="00260BF6">
        <w:tab/>
      </w:r>
      <w:r w:rsidRPr="00260BF6">
        <w:tab/>
      </w:r>
      <w:r w:rsidRPr="00260BF6">
        <w:tab/>
      </w:r>
      <w:r>
        <w:tab/>
      </w:r>
      <w:r>
        <w:tab/>
      </w:r>
      <w:r>
        <w:tab/>
      </w:r>
      <w:r w:rsidRPr="00260BF6">
        <w:t>к решению Собрания депутатов</w:t>
      </w:r>
    </w:p>
    <w:p w:rsidR="00E5341C" w:rsidRPr="00260BF6" w:rsidRDefault="00E5341C" w:rsidP="006972B6">
      <w:pPr>
        <w:pStyle w:val="consplustitle"/>
        <w:spacing w:before="0" w:beforeAutospacing="0" w:after="0" w:afterAutospacing="0"/>
        <w:jc w:val="center"/>
      </w:pPr>
      <w:r w:rsidRPr="00260BF6">
        <w:tab/>
      </w:r>
      <w:r w:rsidRPr="00260BF6">
        <w:tab/>
      </w:r>
      <w:r w:rsidRPr="00260BF6">
        <w:tab/>
      </w:r>
      <w:r>
        <w:tab/>
      </w:r>
      <w:r>
        <w:tab/>
      </w:r>
      <w:r>
        <w:tab/>
      </w:r>
      <w:r>
        <w:tab/>
      </w:r>
      <w:r>
        <w:tab/>
      </w:r>
      <w:r w:rsidRPr="00260BF6">
        <w:t>муниципального района</w:t>
      </w:r>
    </w:p>
    <w:p w:rsidR="00E5341C" w:rsidRPr="00260BF6" w:rsidRDefault="00E5341C" w:rsidP="006972B6">
      <w:pPr>
        <w:pStyle w:val="consplustitle"/>
        <w:spacing w:before="0" w:beforeAutospacing="0" w:after="0" w:afterAutospacing="0"/>
        <w:jc w:val="center"/>
      </w:pPr>
      <w:r w:rsidRPr="00260BF6">
        <w:tab/>
      </w:r>
      <w:r>
        <w:tab/>
      </w:r>
      <w:r>
        <w:tab/>
      </w:r>
      <w:r>
        <w:tab/>
      </w:r>
      <w:r>
        <w:tab/>
      </w:r>
      <w:r>
        <w:tab/>
      </w:r>
      <w:r>
        <w:tab/>
        <w:t xml:space="preserve">            </w:t>
      </w:r>
      <w:r w:rsidRPr="00260BF6">
        <w:t>«Сулейман-Стальский район»</w:t>
      </w:r>
    </w:p>
    <w:p w:rsidR="00E5341C" w:rsidRDefault="00E5341C" w:rsidP="00260BF6">
      <w:pPr>
        <w:pStyle w:val="consplustitle"/>
        <w:spacing w:before="0" w:beforeAutospacing="0" w:after="0" w:afterAutospacing="0"/>
        <w:ind w:left="4956" w:firstLine="708"/>
        <w:jc w:val="center"/>
        <w:rPr>
          <w:b/>
        </w:rPr>
      </w:pPr>
      <w:r>
        <w:t xml:space="preserve">  о</w:t>
      </w:r>
      <w:r w:rsidRPr="00260BF6">
        <w:t xml:space="preserve">т </w:t>
      </w:r>
      <w:proofErr w:type="gramStart"/>
      <w:r w:rsidRPr="00260BF6">
        <w:t>«</w:t>
      </w:r>
      <w:r w:rsidR="00845277">
        <w:t xml:space="preserve"> 07</w:t>
      </w:r>
      <w:proofErr w:type="gramEnd"/>
      <w:r w:rsidR="00845277">
        <w:t xml:space="preserve"> </w:t>
      </w:r>
      <w:r w:rsidRPr="00260BF6">
        <w:t>»</w:t>
      </w:r>
      <w:r w:rsidR="00845277">
        <w:t xml:space="preserve"> ноября 2016 г. № 332</w:t>
      </w:r>
      <w:r w:rsidRPr="00260BF6">
        <w:tab/>
      </w:r>
      <w:r>
        <w:rPr>
          <w:b/>
        </w:rPr>
        <w:tab/>
      </w:r>
    </w:p>
    <w:p w:rsidR="00E5341C" w:rsidRDefault="00E5341C" w:rsidP="00397F3A">
      <w:pPr>
        <w:pStyle w:val="consplustitle"/>
        <w:spacing w:before="0" w:beforeAutospacing="0" w:after="0" w:afterAutospacing="0"/>
        <w:rPr>
          <w:b/>
        </w:rPr>
      </w:pPr>
    </w:p>
    <w:p w:rsidR="00E5341C" w:rsidRPr="006972B6" w:rsidRDefault="00E5341C" w:rsidP="006972B6">
      <w:pPr>
        <w:pStyle w:val="consplustitle"/>
        <w:spacing w:before="0" w:beforeAutospacing="0" w:after="0" w:afterAutospacing="0"/>
        <w:jc w:val="center"/>
      </w:pPr>
      <w:r w:rsidRPr="00FB3354">
        <w:rPr>
          <w:b/>
        </w:rPr>
        <w:t>ПОЛОЖЕНИЕ</w:t>
      </w:r>
    </w:p>
    <w:p w:rsidR="00E5341C" w:rsidRPr="00FB3354" w:rsidRDefault="00E5341C" w:rsidP="00E10086">
      <w:pPr>
        <w:pStyle w:val="consplustitle"/>
        <w:spacing w:before="0" w:beforeAutospacing="0" w:after="0" w:afterAutospacing="0"/>
        <w:jc w:val="center"/>
        <w:rPr>
          <w:b/>
        </w:rPr>
      </w:pPr>
      <w:r w:rsidRPr="00FB3354">
        <w:rPr>
          <w:b/>
        </w:rPr>
        <w:t>О Собрании депутатов муниципального района</w:t>
      </w:r>
    </w:p>
    <w:p w:rsidR="00E5341C" w:rsidRPr="00FD534D" w:rsidRDefault="00E5341C" w:rsidP="00FD534D">
      <w:pPr>
        <w:pStyle w:val="consplustitle"/>
        <w:spacing w:before="0" w:beforeAutospacing="0" w:after="0" w:afterAutospacing="0"/>
        <w:jc w:val="center"/>
        <w:rPr>
          <w:b/>
        </w:rPr>
      </w:pPr>
      <w:r>
        <w:rPr>
          <w:b/>
        </w:rPr>
        <w:t xml:space="preserve">«Сулейман-Стальский </w:t>
      </w:r>
      <w:proofErr w:type="gramStart"/>
      <w:r>
        <w:rPr>
          <w:b/>
        </w:rPr>
        <w:t>район»</w:t>
      </w:r>
      <w:r w:rsidRPr="00FB3354">
        <w:rPr>
          <w:b/>
        </w:rPr>
        <w:t xml:space="preserve">  Республики</w:t>
      </w:r>
      <w:proofErr w:type="gramEnd"/>
      <w:r w:rsidRPr="00FB3354">
        <w:rPr>
          <w:b/>
        </w:rPr>
        <w:t xml:space="preserve"> Дагестан</w:t>
      </w:r>
    </w:p>
    <w:p w:rsidR="00E5341C" w:rsidRDefault="00E5341C" w:rsidP="00FD534D">
      <w:pPr>
        <w:pStyle w:val="a3"/>
        <w:jc w:val="center"/>
      </w:pPr>
      <w:r>
        <w:rPr>
          <w:rStyle w:val="a4"/>
        </w:rPr>
        <w:t>I. ОБЩИЕ ПОЛОЖЕНИЯ</w:t>
      </w:r>
    </w:p>
    <w:p w:rsidR="00E5341C" w:rsidRDefault="00E5341C" w:rsidP="00FB3354">
      <w:pPr>
        <w:pStyle w:val="a3"/>
        <w:ind w:firstLine="708"/>
        <w:jc w:val="both"/>
      </w:pPr>
      <w:r>
        <w:t xml:space="preserve">1.1. Собрание депутатов муниципального района «Сулейман-Стальский </w:t>
      </w:r>
      <w:proofErr w:type="gramStart"/>
      <w:r>
        <w:t xml:space="preserve">район»   </w:t>
      </w:r>
      <w:proofErr w:type="gramEnd"/>
      <w:r>
        <w:t xml:space="preserve">              (далее - Собрание депутатов) является действующим представительным органом местного самоуправления муниципального района «Сулейман-Стальский район», обладающий правом представлять интересы населения и принимать от  его  имени  муниципальные правовые акты, действующие  на  территории Сулейман-Стальского муниципального  района.</w:t>
      </w:r>
    </w:p>
    <w:p w:rsidR="00E5341C" w:rsidRDefault="00E5341C" w:rsidP="00985728">
      <w:pPr>
        <w:pStyle w:val="a3"/>
        <w:ind w:firstLine="708"/>
        <w:jc w:val="both"/>
      </w:pPr>
      <w:r>
        <w:t>1.2. Собрание депутатов муниципального района в количестве 35 депутатов, состоит из глав поселений, избранных на муниципальных выборах и из состава представительных органов сельских поселений, и из депутатов представительных органов сельских поселений, избираемых представительными органами сельских поселений в соответствии с нормой представительства.</w:t>
      </w:r>
    </w:p>
    <w:p w:rsidR="00E5341C" w:rsidRDefault="00E5341C" w:rsidP="00985728">
      <w:pPr>
        <w:pStyle w:val="a3"/>
        <w:ind w:firstLine="708"/>
        <w:jc w:val="both"/>
      </w:pPr>
      <w:r>
        <w:t>1.3. Собрание депутатов муниципального района правомочно осуществлять свои полномочия в случае избрания не менее двух третей от установленной численности депутатов.</w:t>
      </w:r>
    </w:p>
    <w:p w:rsidR="00E5341C" w:rsidRDefault="00E5341C" w:rsidP="00466896">
      <w:pPr>
        <w:pStyle w:val="a3"/>
        <w:ind w:firstLine="708"/>
        <w:jc w:val="both"/>
      </w:pPr>
      <w:r>
        <w:t>1.4. В своей деятельности Собрание депутатов руководствуется принципами и нормами международного права, международными договорами Российской Федерации, Конституцией Российской Федерации, федеральными и республиканскими законами, Уставом муниципального района «Сулейман-Стальский район» нормативными правовыми актами органов местного самоуправления муниципального района «Сулейман-Стальский район».</w:t>
      </w:r>
    </w:p>
    <w:p w:rsidR="00E5341C" w:rsidRDefault="00E5341C" w:rsidP="00985728">
      <w:pPr>
        <w:pStyle w:val="a3"/>
        <w:ind w:firstLine="708"/>
        <w:jc w:val="both"/>
      </w:pPr>
      <w:r>
        <w:t>1.5. Положение "О Собрании депутатов муниципального района "Сулейман-Стальский район</w:t>
      </w:r>
      <w:proofErr w:type="gramStart"/>
      <w:r>
        <w:t>"  утверждается</w:t>
      </w:r>
      <w:proofErr w:type="gramEnd"/>
      <w:r>
        <w:t xml:space="preserve"> решением Собрания депутатов.</w:t>
      </w:r>
    </w:p>
    <w:p w:rsidR="00E5341C" w:rsidRDefault="00E5341C" w:rsidP="00985728">
      <w:pPr>
        <w:pStyle w:val="a3"/>
        <w:ind w:firstLine="708"/>
        <w:jc w:val="both"/>
      </w:pPr>
      <w:r>
        <w:t>1.6. Порядок образования, структура, компетенция, организация и обеспечение деятельности Собрания депутатов определяется федеральным и республиканским законодательством, Уставом муниципального района "Сулейман-Стальский район", настоящим Положением, регламентом Собрания депутатов и решениями Собрания депутатов.</w:t>
      </w:r>
    </w:p>
    <w:p w:rsidR="00E5341C" w:rsidRDefault="00E5341C" w:rsidP="00985728">
      <w:pPr>
        <w:pStyle w:val="a3"/>
        <w:ind w:firstLine="708"/>
        <w:jc w:val="both"/>
      </w:pPr>
      <w:r>
        <w:t xml:space="preserve">1.7. В соответствии с Уставом МР «Сулейман-Стальский район» Собрание депутатов муниципального района «Сулейман-Стальский </w:t>
      </w:r>
      <w:proofErr w:type="gramStart"/>
      <w:r>
        <w:t>район»  является</w:t>
      </w:r>
      <w:proofErr w:type="gramEnd"/>
      <w:r>
        <w:t xml:space="preserve"> юридическим лицом. Имеет организационно-правовую форму - муниципальное казенное учреждение.</w:t>
      </w:r>
    </w:p>
    <w:p w:rsidR="00E5341C" w:rsidRDefault="00E5341C" w:rsidP="00985728">
      <w:pPr>
        <w:pStyle w:val="a3"/>
        <w:ind w:firstLine="708"/>
        <w:jc w:val="both"/>
      </w:pPr>
      <w:r>
        <w:lastRenderedPageBreak/>
        <w:t>Полное наименование Собрания депутатов - Собрание депутатов муниципального района «Сулейман-Стальский район» Республики Дагестан.</w:t>
      </w:r>
    </w:p>
    <w:p w:rsidR="00E5341C" w:rsidRDefault="00E5341C" w:rsidP="006972B6">
      <w:pPr>
        <w:pStyle w:val="a3"/>
        <w:jc w:val="center"/>
      </w:pPr>
      <w:r>
        <w:t>2.</w:t>
      </w:r>
    </w:p>
    <w:p w:rsidR="00E5341C" w:rsidRDefault="00E5341C" w:rsidP="006972B6">
      <w:pPr>
        <w:pStyle w:val="a3"/>
        <w:ind w:firstLine="708"/>
        <w:jc w:val="both"/>
      </w:pPr>
      <w:r>
        <w:t>Сокращенное наименование - Собрание депутатов МР "Сулейман-Стальский район". Собрание депутатов имеет гербовую печать с изображением Государственного герба Республики Дагестан и своим полным наименованием, другие необходимые для своей деятельности печати, штампы и бланки, а также лицевой счет, открываемый в органах федерального казначейства в соответствии с законодательными и иными нормативными правовыми актами Российской Федерации.</w:t>
      </w:r>
    </w:p>
    <w:p w:rsidR="00E5341C" w:rsidRDefault="00E5341C" w:rsidP="00985728">
      <w:pPr>
        <w:pStyle w:val="a3"/>
        <w:ind w:firstLine="708"/>
        <w:jc w:val="both"/>
      </w:pPr>
      <w:r>
        <w:t>Собрание депутатов имеет обособленное имущество, может от своего имени приобретать и нести обязанности, быть истцом и ответчиком в суде.</w:t>
      </w:r>
    </w:p>
    <w:p w:rsidR="00E5341C" w:rsidRDefault="00E5341C" w:rsidP="00985728">
      <w:pPr>
        <w:pStyle w:val="a3"/>
        <w:ind w:firstLine="708"/>
        <w:jc w:val="both"/>
      </w:pPr>
      <w:r>
        <w:t>1.8. Местонахождение и юридический адрес Собрания депутатов: 368761, Республика Дагестан, Сулейман-</w:t>
      </w:r>
      <w:proofErr w:type="spellStart"/>
      <w:r>
        <w:t>Стальский</w:t>
      </w:r>
      <w:proofErr w:type="spellEnd"/>
      <w:r>
        <w:t xml:space="preserve"> район, </w:t>
      </w:r>
      <w:proofErr w:type="spellStart"/>
      <w:r>
        <w:t>с.Касумкент</w:t>
      </w:r>
      <w:proofErr w:type="spellEnd"/>
      <w:r>
        <w:t xml:space="preserve">, </w:t>
      </w:r>
      <w:proofErr w:type="spellStart"/>
      <w:r>
        <w:t>ул.Ленина</w:t>
      </w:r>
      <w:proofErr w:type="spellEnd"/>
      <w:r>
        <w:t>, 26.</w:t>
      </w:r>
    </w:p>
    <w:p w:rsidR="00E5341C" w:rsidRPr="005D650F" w:rsidRDefault="00E5341C" w:rsidP="00985728">
      <w:pPr>
        <w:pStyle w:val="a3"/>
        <w:ind w:firstLine="708"/>
        <w:jc w:val="both"/>
        <w:rPr>
          <w:sz w:val="16"/>
          <w:szCs w:val="16"/>
        </w:rPr>
      </w:pPr>
    </w:p>
    <w:p w:rsidR="00E5341C" w:rsidRDefault="00E5341C" w:rsidP="00985728">
      <w:pPr>
        <w:pStyle w:val="a3"/>
        <w:jc w:val="center"/>
      </w:pPr>
      <w:r>
        <w:rPr>
          <w:rStyle w:val="a4"/>
        </w:rPr>
        <w:t>II. КОМПЕТЕНЦИЯ СОБРАНИЯ ДЕПУТАТОВ</w:t>
      </w:r>
    </w:p>
    <w:p w:rsidR="00E5341C" w:rsidRDefault="00E5341C" w:rsidP="00985728">
      <w:pPr>
        <w:pStyle w:val="a3"/>
        <w:ind w:firstLine="708"/>
        <w:jc w:val="both"/>
      </w:pPr>
      <w:r>
        <w:t>2.1. Собрание депутатов самостоятельно решает вопросы, отнесенные к его компетенции в соответствии действующим законодательством, Уставом муниципального образования "Сулейман-Стальский район", регламентом Собрания депутатов, настоящим Положением, решениями Собрания депутатов, также вопросы, не исключенные из ведения представительных органов местного самоуправления и не отнесенные к ведению иных органов местного самоуправления муниципального района и органов государственной власти.</w:t>
      </w:r>
    </w:p>
    <w:p w:rsidR="00E5341C" w:rsidRDefault="00E5341C" w:rsidP="00985728">
      <w:pPr>
        <w:pStyle w:val="a3"/>
        <w:ind w:firstLine="708"/>
        <w:jc w:val="both"/>
      </w:pPr>
      <w:r>
        <w:t>2.2. Исключительные полномочия Собрания депутатов определены Уставом муниципального образования «Сулейман-Стальский район» и Федеральным законом от 06.10.2003 N 131-ФЗ "Об общих принципах организации местного самоуправления в Российской Федерации":</w:t>
      </w:r>
    </w:p>
    <w:p w:rsidR="00E5341C" w:rsidRDefault="00E5341C" w:rsidP="0017052F">
      <w:pPr>
        <w:pStyle w:val="a3"/>
        <w:jc w:val="both"/>
      </w:pPr>
      <w:r>
        <w:t>- принятие Устава муниципального образования и внесение в него изменений и дополнений;</w:t>
      </w:r>
    </w:p>
    <w:p w:rsidR="00E5341C" w:rsidRDefault="00E5341C" w:rsidP="001F1C0D">
      <w:pPr>
        <w:pStyle w:val="a3"/>
      </w:pPr>
      <w:r>
        <w:t>- утверждение местного бюджета и отчета о его исполнении;</w:t>
      </w:r>
    </w:p>
    <w:p w:rsidR="00E5341C" w:rsidRDefault="00E5341C" w:rsidP="0017052F">
      <w:pPr>
        <w:pStyle w:val="a3"/>
        <w:jc w:val="both"/>
      </w:pPr>
      <w:r>
        <w:t>- установление, изменение и отмена местных налогов и сборов, определение их ставок в соответствии с действующим законодательством;</w:t>
      </w:r>
    </w:p>
    <w:p w:rsidR="00E5341C" w:rsidRDefault="00E5341C" w:rsidP="0017052F">
      <w:pPr>
        <w:pStyle w:val="a3"/>
        <w:jc w:val="both"/>
      </w:pPr>
      <w:r>
        <w:t>- принятие планов и программ развития муниципального района (в том числе программ приватизации), утверждение отчетов об их исполнении;</w:t>
      </w:r>
    </w:p>
    <w:p w:rsidR="00E5341C" w:rsidRDefault="00E5341C" w:rsidP="0017052F">
      <w:pPr>
        <w:pStyle w:val="a3"/>
        <w:jc w:val="both"/>
      </w:pPr>
      <w:r>
        <w:t>- определение порядка управления и распоряжения имуществом, находящимся в муниципальной собственности муниципального района;</w:t>
      </w:r>
    </w:p>
    <w:p w:rsidR="00E5341C" w:rsidRDefault="00E5341C" w:rsidP="0017052F">
      <w:pPr>
        <w:pStyle w:val="a3"/>
        <w:jc w:val="both"/>
      </w:pPr>
      <w:r>
        <w:t>- определение порядка принятия решений о создании, реорганизации и ликвидации муниципальных предприятий;</w:t>
      </w:r>
    </w:p>
    <w:p w:rsidR="00E5341C" w:rsidRDefault="00E5341C" w:rsidP="0017052F">
      <w:pPr>
        <w:pStyle w:val="a3"/>
        <w:jc w:val="both"/>
      </w:pPr>
      <w:r>
        <w:t>- определение порядка участия муниципального района в организации межмуниципального сотрудничества;</w:t>
      </w:r>
    </w:p>
    <w:p w:rsidR="00E5341C" w:rsidRDefault="00E5341C" w:rsidP="0017052F">
      <w:pPr>
        <w:pStyle w:val="a3"/>
        <w:jc w:val="both"/>
      </w:pPr>
      <w:r>
        <w:lastRenderedPageBreak/>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41C" w:rsidRDefault="00E5341C" w:rsidP="006972B6">
      <w:pPr>
        <w:pStyle w:val="a3"/>
        <w:jc w:val="center"/>
      </w:pPr>
      <w:r>
        <w:t>3.</w:t>
      </w:r>
    </w:p>
    <w:p w:rsidR="00E5341C" w:rsidRDefault="00E5341C" w:rsidP="001F1C0D">
      <w:pPr>
        <w:pStyle w:val="a3"/>
      </w:pPr>
      <w:r>
        <w:t>- принятие решения о досрочном прекращении полномочий Собрания депутатов;</w:t>
      </w:r>
    </w:p>
    <w:p w:rsidR="00E5341C" w:rsidRDefault="00E5341C" w:rsidP="0017052F">
      <w:pPr>
        <w:pStyle w:val="a3"/>
        <w:jc w:val="both"/>
      </w:pPr>
      <w:r>
        <w:t>-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E5341C" w:rsidRDefault="00E5341C" w:rsidP="006972B6">
      <w:pPr>
        <w:pStyle w:val="a3"/>
      </w:pPr>
      <w:r>
        <w:t>- принятие решения об удалении главы муниципального района в отставку;</w:t>
      </w:r>
    </w:p>
    <w:p w:rsidR="00E5341C" w:rsidRDefault="00E5341C" w:rsidP="0017052F">
      <w:pPr>
        <w:pStyle w:val="a3"/>
        <w:jc w:val="both"/>
      </w:pPr>
      <w:r>
        <w:t>- иные вопросы, отнесенные к компетенции представительных органов местного самоуправления действующим законодательством и Уставом муниципального образования «Сулейман-Стальский район».</w:t>
      </w:r>
    </w:p>
    <w:p w:rsidR="00E5341C" w:rsidRDefault="00E5341C" w:rsidP="005D650F">
      <w:pPr>
        <w:pStyle w:val="consnormal"/>
        <w:spacing w:before="0" w:beforeAutospacing="0" w:after="0" w:afterAutospacing="0"/>
        <w:ind w:firstLine="708"/>
        <w:jc w:val="both"/>
      </w:pPr>
      <w:r>
        <w:t> 2.3. Собрание депутатов принимает решения, устанавливающие правила, обязательные для исполнения на территории муниципального района, а также правовые акты по вопросам организации деятельности Собрания депутатов.</w:t>
      </w:r>
    </w:p>
    <w:p w:rsidR="00E5341C" w:rsidRDefault="00E5341C" w:rsidP="005D650F">
      <w:pPr>
        <w:pStyle w:val="consnormal"/>
        <w:spacing w:before="0" w:beforeAutospacing="0" w:after="0" w:afterAutospacing="0"/>
        <w:ind w:firstLine="708"/>
        <w:jc w:val="both"/>
      </w:pPr>
    </w:p>
    <w:p w:rsidR="00E5341C" w:rsidRPr="005D650F" w:rsidRDefault="00E5341C" w:rsidP="005D650F">
      <w:pPr>
        <w:pStyle w:val="consnormal"/>
        <w:spacing w:before="0" w:beforeAutospacing="0" w:after="0" w:afterAutospacing="0"/>
        <w:ind w:firstLine="708"/>
        <w:jc w:val="both"/>
      </w:pPr>
    </w:p>
    <w:p w:rsidR="00E5341C" w:rsidRDefault="00E5341C" w:rsidP="005D650F">
      <w:pPr>
        <w:pStyle w:val="a3"/>
        <w:spacing w:before="0" w:beforeAutospacing="0" w:after="0" w:afterAutospacing="0"/>
        <w:jc w:val="center"/>
      </w:pPr>
      <w:r>
        <w:rPr>
          <w:rStyle w:val="a4"/>
        </w:rPr>
        <w:t>III. ПРЕДСЕДАТЕЛЬ СОБРАНИЯ ДЕПУТАТОВ</w:t>
      </w:r>
    </w:p>
    <w:p w:rsidR="00E5341C" w:rsidRDefault="00E5341C" w:rsidP="00985728">
      <w:pPr>
        <w:pStyle w:val="a3"/>
        <w:ind w:firstLine="708"/>
        <w:jc w:val="both"/>
      </w:pPr>
      <w:r>
        <w:t>4.1. Руководит деятельностью Собрания депутатов председатель Собрания депутатов, избираемый из числа депутатов Собрания депутатов на первой сессии Собрания депутатов на срок полномочий Собрания депутатов. Председатель Собрания депутатов осуществляет свою деятельность на постоянной основе и является выборным должностным лицом.</w:t>
      </w:r>
    </w:p>
    <w:p w:rsidR="00E5341C" w:rsidRDefault="00E5341C" w:rsidP="00985728">
      <w:pPr>
        <w:pStyle w:val="a3"/>
        <w:ind w:firstLine="708"/>
        <w:jc w:val="both"/>
      </w:pPr>
      <w:r>
        <w:t>4.2. Председатель Собрания депутатов представляет Собрание депутатов в органах государственной власти, органах местного самоуправления, а также в отношении с иными организациями на территории Республики Дагестан, Российской Федерации и за рубежом.</w:t>
      </w:r>
    </w:p>
    <w:p w:rsidR="00E5341C" w:rsidRDefault="00E5341C" w:rsidP="00985728">
      <w:pPr>
        <w:pStyle w:val="a3"/>
        <w:ind w:firstLine="708"/>
        <w:jc w:val="both"/>
      </w:pPr>
      <w:r>
        <w:t>4.3. Председатель Собрания депутатов выполняет полномочия, определенные Уставом муниципального образования «Сулейман-Стальский район», регламентом Собрания депутатов и настоящим Положением, в том числе:</w:t>
      </w:r>
    </w:p>
    <w:p w:rsidR="00E5341C" w:rsidRDefault="00E5341C" w:rsidP="001F1C0D">
      <w:pPr>
        <w:pStyle w:val="a3"/>
      </w:pPr>
      <w:r>
        <w:t>- открывает и закрывает расчетные и текущие счета Собрания депутатов в банках и является распорядителем по этим счетам;</w:t>
      </w:r>
    </w:p>
    <w:p w:rsidR="00E5341C" w:rsidRDefault="00E5341C" w:rsidP="00E77CDD">
      <w:pPr>
        <w:pStyle w:val="a3"/>
        <w:jc w:val="both"/>
      </w:pPr>
      <w:r>
        <w:t>- является распорядителем кредитов по расходам, предусмотренным в бюджете на содержание аппарата Собрания депутатов, и другим расходам, связанным с деятельностью Собрания депутатов;</w:t>
      </w:r>
    </w:p>
    <w:p w:rsidR="00E5341C" w:rsidRDefault="00E5341C" w:rsidP="00E77CDD">
      <w:pPr>
        <w:pStyle w:val="a3"/>
        <w:jc w:val="both"/>
      </w:pPr>
      <w:r>
        <w:t>- созывает заседания Собрания депутатов, подписывает решения и протоколы заседаний Собрания депутатов;</w:t>
      </w:r>
    </w:p>
    <w:p w:rsidR="00E5341C" w:rsidRDefault="00E5341C" w:rsidP="00E77CDD">
      <w:pPr>
        <w:pStyle w:val="a3"/>
        <w:jc w:val="both"/>
      </w:pPr>
      <w:r>
        <w:t>- является работодателем для работников аппарата Собрания депутатов в соответствии с трудовым законодательством;</w:t>
      </w:r>
    </w:p>
    <w:p w:rsidR="00E5341C" w:rsidRDefault="00E5341C" w:rsidP="00E77CDD">
      <w:pPr>
        <w:pStyle w:val="a3"/>
        <w:jc w:val="both"/>
      </w:pPr>
      <w:r>
        <w:t>- определяет внутренний распорядок, издает постановления и распоряжения по вопросам организации деятельности аппарата Собрания депутатов;</w:t>
      </w:r>
    </w:p>
    <w:p w:rsidR="00E5341C" w:rsidRDefault="00E5341C" w:rsidP="00E77CDD">
      <w:pPr>
        <w:pStyle w:val="a3"/>
        <w:jc w:val="both"/>
      </w:pPr>
      <w:r>
        <w:lastRenderedPageBreak/>
        <w:t>- утверждает штатное расписание Собрания депутатов, смету расходов и должностные инструкции работников аппарата Собрания депутатов;</w:t>
      </w:r>
    </w:p>
    <w:p w:rsidR="00E5341C" w:rsidRDefault="00E5341C" w:rsidP="001F1C0D">
      <w:pPr>
        <w:pStyle w:val="a3"/>
      </w:pPr>
      <w:r>
        <w:t>-  от имени Собрания депутатов без доверенности выступает истцом и ответчиком в суде.</w:t>
      </w:r>
    </w:p>
    <w:p w:rsidR="00E5341C" w:rsidRDefault="00E5341C" w:rsidP="006972B6">
      <w:pPr>
        <w:pStyle w:val="a3"/>
        <w:spacing w:before="0" w:beforeAutospacing="0" w:after="0" w:afterAutospacing="0"/>
        <w:jc w:val="center"/>
      </w:pPr>
      <w:r>
        <w:t>4.</w:t>
      </w:r>
    </w:p>
    <w:p w:rsidR="00E5341C" w:rsidRPr="006972B6" w:rsidRDefault="00E5341C" w:rsidP="006972B6">
      <w:pPr>
        <w:pStyle w:val="a3"/>
        <w:spacing w:before="0" w:beforeAutospacing="0" w:after="0" w:afterAutospacing="0"/>
        <w:jc w:val="center"/>
        <w:rPr>
          <w:sz w:val="16"/>
          <w:szCs w:val="16"/>
        </w:rPr>
      </w:pPr>
    </w:p>
    <w:p w:rsidR="00E5341C" w:rsidRDefault="00E5341C" w:rsidP="006972B6">
      <w:pPr>
        <w:pStyle w:val="a3"/>
        <w:spacing w:before="0" w:beforeAutospacing="0" w:after="0" w:afterAutospacing="0"/>
        <w:jc w:val="center"/>
      </w:pPr>
      <w:r>
        <w:rPr>
          <w:rStyle w:val="a4"/>
        </w:rPr>
        <w:t>IV. ЗАМЕСТИТЕЛЬ ПРЕДСЕДАТЕЛЯ СОБРАНИЯ ДЕПУТАТОВ</w:t>
      </w:r>
    </w:p>
    <w:p w:rsidR="00E5341C" w:rsidRDefault="00E5341C" w:rsidP="009221C7">
      <w:pPr>
        <w:pStyle w:val="consnormal"/>
        <w:ind w:firstLine="708"/>
        <w:jc w:val="both"/>
      </w:pPr>
      <w:r>
        <w:t xml:space="preserve">4.1. Порядок избрания и прекращение полномочий заместителя председателя Собрания </w:t>
      </w:r>
      <w:proofErr w:type="gramStart"/>
      <w:r>
        <w:t>депутатов  устанавливается</w:t>
      </w:r>
      <w:proofErr w:type="gramEnd"/>
      <w:r>
        <w:t xml:space="preserve"> регламентом Собрания депутатов.</w:t>
      </w:r>
    </w:p>
    <w:p w:rsidR="00E5341C" w:rsidRDefault="00E5341C" w:rsidP="009221C7">
      <w:pPr>
        <w:pStyle w:val="consnormal"/>
        <w:ind w:firstLine="708"/>
        <w:jc w:val="both"/>
      </w:pPr>
      <w:r>
        <w:t xml:space="preserve">4.2.Заместитель председателя осуществляет свою деятельность в Собрании депутатов на </w:t>
      </w:r>
      <w:proofErr w:type="gramStart"/>
      <w:r>
        <w:t>постоянной  профессиональной</w:t>
      </w:r>
      <w:proofErr w:type="gramEnd"/>
      <w:r>
        <w:t xml:space="preserve"> основе и работает под непосредственным руководством председателя Собрания депутатов.</w:t>
      </w:r>
    </w:p>
    <w:p w:rsidR="00E5341C" w:rsidRDefault="00E5341C" w:rsidP="009221C7">
      <w:pPr>
        <w:pStyle w:val="a3"/>
        <w:ind w:firstLine="708"/>
        <w:jc w:val="both"/>
      </w:pPr>
      <w:r>
        <w:t>4.3.Заместитель председателя Собрания депутатов исполняет свои должностные обязанности до начала работы первой сессии Собрания депутатов.</w:t>
      </w:r>
    </w:p>
    <w:p w:rsidR="00E5341C" w:rsidRDefault="00E5341C" w:rsidP="009221C7">
      <w:pPr>
        <w:pStyle w:val="a3"/>
        <w:ind w:firstLine="708"/>
        <w:jc w:val="both"/>
      </w:pPr>
      <w:r>
        <w:t>4.4.Заместитель председателя замещает председателя Собрания депутатов в его отсутствие. В отсутствие председателя Собрания депутатов заместитель председателя ведет заседании, депутатские слушания, комиссии, заседания президиумов Собрания депутатов, а также подписывает постановления и распоряжения Собрания депутатов, протоколы и решения сессий на которых он председательствовал.</w:t>
      </w:r>
    </w:p>
    <w:p w:rsidR="00E5341C" w:rsidRDefault="00E5341C" w:rsidP="006972B6">
      <w:pPr>
        <w:pStyle w:val="a3"/>
        <w:ind w:firstLine="708"/>
        <w:jc w:val="both"/>
      </w:pPr>
      <w:r>
        <w:t>4.5. По вопросам деятельности Собрания депутатов заместитель председателя Собрания депутатов взаимодействует с руководителями и заместителями структурных подразделений администрации муниципального района.    </w:t>
      </w:r>
    </w:p>
    <w:p w:rsidR="00E5341C" w:rsidRDefault="00E5341C" w:rsidP="00985728">
      <w:pPr>
        <w:pStyle w:val="a3"/>
        <w:jc w:val="center"/>
      </w:pPr>
      <w:r>
        <w:rPr>
          <w:rStyle w:val="a4"/>
        </w:rPr>
        <w:t>V. ОРГАНИЗАЦИЯ РАБОТЫ СОБРАНИЯ ДЕПУТАТОВ</w:t>
      </w:r>
      <w:r>
        <w:t>             </w:t>
      </w:r>
    </w:p>
    <w:p w:rsidR="00E5341C" w:rsidRDefault="00E5341C" w:rsidP="006972B6">
      <w:pPr>
        <w:pStyle w:val="a3"/>
        <w:spacing w:before="0" w:beforeAutospacing="0" w:after="0" w:afterAutospacing="0"/>
      </w:pPr>
      <w:r>
        <w:t xml:space="preserve">5.1. </w:t>
      </w:r>
      <w:proofErr w:type="gramStart"/>
      <w:r>
        <w:t>Свои  полномочия</w:t>
      </w:r>
      <w:proofErr w:type="gramEnd"/>
      <w:r>
        <w:t>  Собрание депутатов осуществляет  через:</w:t>
      </w:r>
    </w:p>
    <w:p w:rsidR="00E5341C" w:rsidRPr="006972B6" w:rsidRDefault="00E5341C" w:rsidP="006972B6">
      <w:pPr>
        <w:pStyle w:val="a3"/>
        <w:spacing w:before="0" w:beforeAutospacing="0" w:after="0" w:afterAutospacing="0"/>
        <w:rPr>
          <w:sz w:val="16"/>
          <w:szCs w:val="16"/>
        </w:rPr>
      </w:pPr>
    </w:p>
    <w:p w:rsidR="00E5341C" w:rsidRDefault="00E5341C" w:rsidP="006972B6">
      <w:pPr>
        <w:pStyle w:val="a3"/>
        <w:spacing w:before="0" w:beforeAutospacing="0" w:after="0" w:afterAutospacing="0"/>
      </w:pPr>
      <w:r>
        <w:t>       - заседания;</w:t>
      </w:r>
    </w:p>
    <w:p w:rsidR="00E5341C" w:rsidRDefault="00E5341C" w:rsidP="00985728">
      <w:pPr>
        <w:pStyle w:val="a3"/>
        <w:spacing w:before="0" w:beforeAutospacing="0" w:after="0" w:afterAutospacing="0"/>
      </w:pPr>
      <w:r>
        <w:t>       -президиумы;</w:t>
      </w:r>
    </w:p>
    <w:p w:rsidR="00E5341C" w:rsidRDefault="00E5341C" w:rsidP="00985728">
      <w:pPr>
        <w:pStyle w:val="a3"/>
        <w:spacing w:before="0" w:beforeAutospacing="0" w:after="0" w:afterAutospacing="0"/>
      </w:pPr>
      <w:r>
        <w:t xml:space="preserve">       - </w:t>
      </w:r>
      <w:proofErr w:type="gramStart"/>
      <w:r>
        <w:t>постоянные  и</w:t>
      </w:r>
      <w:proofErr w:type="gramEnd"/>
      <w:r>
        <w:t>  временные  комиссии;</w:t>
      </w:r>
    </w:p>
    <w:p w:rsidR="00E5341C" w:rsidRDefault="00E5341C" w:rsidP="00985728">
      <w:pPr>
        <w:pStyle w:val="a3"/>
        <w:spacing w:before="0" w:beforeAutospacing="0" w:after="0" w:afterAutospacing="0"/>
      </w:pPr>
      <w:r>
        <w:t xml:space="preserve">       - </w:t>
      </w:r>
      <w:proofErr w:type="gramStart"/>
      <w:r>
        <w:t>депутатские  слушания</w:t>
      </w:r>
      <w:proofErr w:type="gramEnd"/>
      <w:r>
        <w:t>;</w:t>
      </w:r>
    </w:p>
    <w:p w:rsidR="00E5341C" w:rsidRDefault="00E5341C" w:rsidP="00985728">
      <w:pPr>
        <w:pStyle w:val="a3"/>
        <w:spacing w:before="0" w:beforeAutospacing="0" w:after="0" w:afterAutospacing="0"/>
      </w:pPr>
      <w:r>
        <w:t xml:space="preserve">       - </w:t>
      </w:r>
      <w:proofErr w:type="gramStart"/>
      <w:r>
        <w:t>депутатские  фракции</w:t>
      </w:r>
      <w:proofErr w:type="gramEnd"/>
      <w:r>
        <w:t>;</w:t>
      </w:r>
    </w:p>
    <w:p w:rsidR="00E5341C" w:rsidRDefault="00E5341C" w:rsidP="00985728">
      <w:pPr>
        <w:pStyle w:val="a3"/>
        <w:spacing w:before="0" w:beforeAutospacing="0" w:after="0" w:afterAutospacing="0"/>
      </w:pPr>
      <w:r>
        <w:t xml:space="preserve">       - </w:t>
      </w:r>
      <w:proofErr w:type="gramStart"/>
      <w:r>
        <w:t>индивидуальную  депутатскую</w:t>
      </w:r>
      <w:proofErr w:type="gramEnd"/>
      <w:r>
        <w:t>  деятельность, не  противоречащую  действующему</w:t>
      </w:r>
    </w:p>
    <w:p w:rsidR="00E5341C" w:rsidRDefault="00E5341C" w:rsidP="00985728">
      <w:pPr>
        <w:pStyle w:val="a3"/>
        <w:spacing w:before="0" w:beforeAutospacing="0" w:after="0" w:afterAutospacing="0"/>
      </w:pPr>
      <w:r>
        <w:t>         законодательству;</w:t>
      </w:r>
    </w:p>
    <w:p w:rsidR="00E5341C" w:rsidRDefault="00E5341C" w:rsidP="00985728">
      <w:pPr>
        <w:pStyle w:val="a3"/>
        <w:spacing w:before="0" w:beforeAutospacing="0" w:after="0" w:afterAutospacing="0"/>
      </w:pPr>
      <w:r>
        <w:t>       - депутатские запросы.</w:t>
      </w:r>
    </w:p>
    <w:p w:rsidR="00E5341C" w:rsidRDefault="00E5341C" w:rsidP="00615609">
      <w:pPr>
        <w:pStyle w:val="a3"/>
        <w:ind w:firstLine="708"/>
        <w:jc w:val="both"/>
      </w:pPr>
      <w:r>
        <w:t>5.2. Первое заседание Собрания депутатов проводится не позднее чем на тридцатый день после выборов, если в его состав избрано не менее двух третей от установленной численности депутатов.</w:t>
      </w:r>
    </w:p>
    <w:p w:rsidR="00E5341C" w:rsidRDefault="00E5341C" w:rsidP="00615609">
      <w:pPr>
        <w:pStyle w:val="a3"/>
        <w:ind w:firstLine="708"/>
        <w:jc w:val="both"/>
      </w:pPr>
      <w:r>
        <w:t>5.3. На первом заседании Собрания депутатов из состава депутатов избирается председатель и заместитель председателя Собрания депутатов, осуществляющие свою деятельность в Собрании депутатов на постоянной профессиональной основе.</w:t>
      </w:r>
    </w:p>
    <w:p w:rsidR="00E5341C" w:rsidRDefault="00E5341C" w:rsidP="00615609">
      <w:pPr>
        <w:pStyle w:val="a3"/>
        <w:ind w:firstLine="708"/>
        <w:jc w:val="both"/>
      </w:pPr>
      <w:r>
        <w:t>5.4. Очередные заседания Собрания депутатов созываются в соответствии с утвержденным Собранием депутатов графиком проведения заседаний, но не реже одного раза в квартал.</w:t>
      </w:r>
    </w:p>
    <w:p w:rsidR="00E5341C" w:rsidRDefault="00E5341C" w:rsidP="00E2517F">
      <w:pPr>
        <w:pStyle w:val="a3"/>
        <w:ind w:firstLine="708"/>
        <w:jc w:val="both"/>
      </w:pPr>
      <w:r>
        <w:lastRenderedPageBreak/>
        <w:t xml:space="preserve">По инициативе главы муниципального района, председателя Собрания </w:t>
      </w:r>
      <w:proofErr w:type="gramStart"/>
      <w:r>
        <w:t>депутатов  муниципального</w:t>
      </w:r>
      <w:proofErr w:type="gramEnd"/>
      <w:r>
        <w:t xml:space="preserve"> района, постоянных депутатских комиссий Собрания депутатов  муниципального района, 1/3 от установленного числа депутатов Собрания депутатов  муниципального района могут созываться внеочередные заседания.</w:t>
      </w:r>
    </w:p>
    <w:p w:rsidR="00E5341C" w:rsidRDefault="00E5341C" w:rsidP="006972B6">
      <w:pPr>
        <w:pStyle w:val="a3"/>
        <w:jc w:val="center"/>
      </w:pPr>
      <w:r>
        <w:t>5.</w:t>
      </w:r>
    </w:p>
    <w:p w:rsidR="00E5341C" w:rsidRDefault="00E5341C" w:rsidP="00615609">
      <w:pPr>
        <w:pStyle w:val="a3"/>
        <w:ind w:firstLine="708"/>
        <w:jc w:val="both"/>
      </w:pPr>
      <w:r>
        <w:t>В экстренных случаях председатель Собрания депутатов принимает решение о немедленном созыве заседании Собрания депутатов.</w:t>
      </w:r>
    </w:p>
    <w:p w:rsidR="00E5341C" w:rsidRDefault="00E5341C" w:rsidP="00615609">
      <w:pPr>
        <w:pStyle w:val="a3"/>
        <w:ind w:firstLine="708"/>
        <w:jc w:val="both"/>
      </w:pPr>
      <w:r>
        <w:t>5.5. Заседание Собрания депутатов правомочно, если на ней присутствует более половины депутатов от установленной численности депутатов Собрания депутатов.</w:t>
      </w:r>
    </w:p>
    <w:p w:rsidR="00E5341C" w:rsidRDefault="00E5341C" w:rsidP="00615609">
      <w:pPr>
        <w:pStyle w:val="a3"/>
        <w:ind w:firstLine="708"/>
        <w:jc w:val="both"/>
      </w:pPr>
      <w:r>
        <w:t>5.6. Вопросы организации и проведения заседаний Собрания депутатов определяются регламентом Собрания депутатов муниципального района.</w:t>
      </w:r>
    </w:p>
    <w:p w:rsidR="00E5341C" w:rsidRDefault="00E5341C" w:rsidP="00615609">
      <w:pPr>
        <w:pStyle w:val="a3"/>
        <w:ind w:firstLine="708"/>
        <w:jc w:val="both"/>
      </w:pPr>
      <w:r>
        <w:t>5.7. Собрание депутатов избирает из числа депутатов на срок своих полномочий постоянные депутатские комиссии, которые осуществляют предварительное рассмотрение, подготовку вопросов, относящихся к ведению Собрания депутатов.</w:t>
      </w:r>
    </w:p>
    <w:p w:rsidR="00E5341C" w:rsidRDefault="00E5341C" w:rsidP="00286755">
      <w:pPr>
        <w:pStyle w:val="a3"/>
        <w:ind w:firstLine="708"/>
        <w:jc w:val="both"/>
      </w:pPr>
      <w:r>
        <w:t xml:space="preserve">5.8. Для организации работы Собрания депутатов создается президиум, состоящий из председателя Собрания депутатов, заместителя председателя Собрания депутатов, представителей депутатских фракций и председателей постоянных депутатских комиссий. Заседания </w:t>
      </w:r>
      <w:proofErr w:type="gramStart"/>
      <w:r>
        <w:t>президиума  проводятся</w:t>
      </w:r>
      <w:proofErr w:type="gramEnd"/>
      <w:r>
        <w:t xml:space="preserve"> между сессиями не реже 1 раза в месяц.</w:t>
      </w:r>
    </w:p>
    <w:p w:rsidR="00E5341C" w:rsidRDefault="00E5341C" w:rsidP="00985728">
      <w:pPr>
        <w:pStyle w:val="a3"/>
        <w:ind w:firstLine="708"/>
        <w:jc w:val="both"/>
      </w:pPr>
      <w:r>
        <w:t>К компетенции президиума относится: организация работы Собрания депутатов; рассмотрение вопросов по принятым на заседании Собрания депутатов решениям, подготовка заключений о ходе их выполнения; оказание содействия постоянным депутатским комиссиям и рабочим группам в осуществлении ими своих полномочий; обеспечение подготовки вопросов, вносимых на рассмотрение Собрания депутатов.</w:t>
      </w:r>
    </w:p>
    <w:p w:rsidR="00E5341C" w:rsidRDefault="00E5341C" w:rsidP="00985728">
      <w:pPr>
        <w:pStyle w:val="consnormal"/>
        <w:ind w:firstLine="708"/>
        <w:jc w:val="both"/>
      </w:pPr>
      <w:r>
        <w:t>5.9. Депутат имеет право обратиться к должностным лицам местного самоуправления, руководителям структурных подразделений органов местного самоуправления, а также к руководителям предприятий и организаций, расположенных на территории муниципального района государственных и иных органов, предприятий, учреждений и организаций по вопросам, имеющим общественное значение для жителей, проживающих на территории муниципального района. Если обращение касается фактов нарушения органами государственной власти, органами местного самоуправления или должностными лицами Конституции Российской Федерации, федерального законодательства, законодательства Республики Дагестан, нормативных правовых актов органов местного самоуправления либо затрагивают иные вопросы, имеющие общественное значение, то Собрание депутатов признает его особой формой обращения - депутатским запросом, рассматривает его на сессии и принимает решение. Орган или должностное лицо, к которому обращен запрос, обязаны дать устный или письменный ответ на запрос в сроки и в порядке, установленном Собранием депутатов. По предложению автора соответствующего запроса лицо, подписавшее ответ, может быть приглашено Собранием депутатов на заседание депутатской комиссии, президиума, заседание Собрания либо депутатские слушания для дачи необходимых разъяснений. Ответ на запрос оглашается на заседании Собрания депутатов.</w:t>
      </w:r>
    </w:p>
    <w:p w:rsidR="00E5341C" w:rsidRDefault="00E5341C" w:rsidP="00AC281A">
      <w:pPr>
        <w:pStyle w:val="a3"/>
        <w:spacing w:before="0" w:beforeAutospacing="0" w:after="0" w:afterAutospacing="0"/>
        <w:ind w:firstLine="709"/>
        <w:jc w:val="both"/>
      </w:pPr>
      <w:proofErr w:type="gramStart"/>
      <w:r>
        <w:t>5.10.По  вопросам</w:t>
      </w:r>
      <w:proofErr w:type="gramEnd"/>
      <w:r>
        <w:t xml:space="preserve">  депутатской  деятельности  депутат  пользуется  правом  </w:t>
      </w:r>
      <w:proofErr w:type="spellStart"/>
      <w:r>
        <w:t>безотлага</w:t>
      </w:r>
      <w:proofErr w:type="spellEnd"/>
      <w:r>
        <w:t xml:space="preserve">-тельного  приема  должностными  лицами  территориальных  органов   государственной власти, органов местного самоуправления, руководителями и  должностными  лицами структурных  подразделений  органа  местного  самоуправления, руководителями  </w:t>
      </w:r>
      <w:r>
        <w:lastRenderedPageBreak/>
        <w:t>предприятий, учреждений, организаций  всех  форм  собственности, общественных  объединений, расположенных  на  территории  муниципального  образования.</w:t>
      </w:r>
    </w:p>
    <w:p w:rsidR="00E5341C" w:rsidRDefault="00E5341C" w:rsidP="006972B6">
      <w:pPr>
        <w:pStyle w:val="a3"/>
        <w:spacing w:before="0" w:beforeAutospacing="0" w:after="0" w:afterAutospacing="0"/>
        <w:jc w:val="both"/>
      </w:pPr>
    </w:p>
    <w:p w:rsidR="00E5341C" w:rsidRDefault="00E5341C" w:rsidP="006972B6">
      <w:pPr>
        <w:pStyle w:val="a3"/>
        <w:spacing w:before="0" w:beforeAutospacing="0" w:after="0" w:afterAutospacing="0"/>
        <w:jc w:val="both"/>
      </w:pPr>
    </w:p>
    <w:p w:rsidR="00E5341C" w:rsidRDefault="00E5341C" w:rsidP="006972B6">
      <w:pPr>
        <w:pStyle w:val="a3"/>
        <w:spacing w:before="0" w:beforeAutospacing="0" w:after="0" w:afterAutospacing="0"/>
        <w:jc w:val="both"/>
      </w:pPr>
    </w:p>
    <w:p w:rsidR="00E5341C" w:rsidRDefault="00E5341C" w:rsidP="006972B6">
      <w:pPr>
        <w:pStyle w:val="a3"/>
        <w:spacing w:before="0" w:beforeAutospacing="0" w:after="0" w:afterAutospacing="0"/>
        <w:jc w:val="center"/>
      </w:pPr>
      <w:r>
        <w:t>6.</w:t>
      </w:r>
    </w:p>
    <w:p w:rsidR="00E5341C" w:rsidRDefault="00E5341C" w:rsidP="006972B6">
      <w:pPr>
        <w:pStyle w:val="a3"/>
        <w:ind w:firstLine="708"/>
        <w:jc w:val="both"/>
      </w:pPr>
      <w:r>
        <w:t>5</w:t>
      </w:r>
      <w:r w:rsidR="00845277">
        <w:t>.11. По поручению председателя Собрания депутатов и президиума </w:t>
      </w:r>
      <w:r>
        <w:t>Собрания депутатов, депутат </w:t>
      </w:r>
      <w:proofErr w:type="gramStart"/>
      <w:r>
        <w:t>имеет  право</w:t>
      </w:r>
      <w:proofErr w:type="gramEnd"/>
      <w:r>
        <w:t>  участвовать  в  проверке  работы     расположенных  на         территории муниципального  образования  органов  местного  самоуправления, предприятий,  учреждений  и  организаций, независимо  от  форм  собственности, по  вопросам, отнесенным  к  компетенции  представительного  орга</w:t>
      </w:r>
      <w:r w:rsidR="00845277">
        <w:t>на  местного самоуправления. О результатах проверки депутат информирует органы </w:t>
      </w:r>
      <w:proofErr w:type="gramStart"/>
      <w:r>
        <w:t>местного  самоуправления</w:t>
      </w:r>
      <w:proofErr w:type="gramEnd"/>
      <w:r>
        <w:t>, соответствующие  территориальные  органы  государственной власти,                                       предприятия, учреждения, организации и, в случае необходимости, вносит предложения  об  улучшении  их  работы, устранении  выявленных  недостатков, отмене  незаконных  решений, привлечении  к  ответственности  лиц, виновных в нарушении законности. Вмешательство депутатов в процессуальную деятель</w:t>
      </w:r>
      <w:r w:rsidR="00845277">
        <w:t>ность правоохранительных органов </w:t>
      </w:r>
      <w:proofErr w:type="gramStart"/>
      <w:r>
        <w:t>и  судов</w:t>
      </w:r>
      <w:proofErr w:type="gramEnd"/>
      <w:r>
        <w:t>  не  допускается.</w:t>
      </w:r>
    </w:p>
    <w:p w:rsidR="00E5341C" w:rsidRPr="00E2517F" w:rsidRDefault="00E5341C" w:rsidP="006972B6">
      <w:pPr>
        <w:pStyle w:val="a3"/>
        <w:ind w:firstLine="708"/>
        <w:jc w:val="both"/>
        <w:rPr>
          <w:sz w:val="16"/>
          <w:szCs w:val="16"/>
        </w:rPr>
      </w:pPr>
    </w:p>
    <w:p w:rsidR="00E5341C" w:rsidRDefault="00E5341C" w:rsidP="00E90618">
      <w:pPr>
        <w:pStyle w:val="a3"/>
        <w:jc w:val="center"/>
      </w:pPr>
      <w:r>
        <w:rPr>
          <w:rStyle w:val="a4"/>
        </w:rPr>
        <w:t>VI. ЗАКЛЮЧИТЕЛЬНЫЕ ПОЛОЖЕНИЯ</w:t>
      </w:r>
      <w:r>
        <w:t> </w:t>
      </w:r>
    </w:p>
    <w:p w:rsidR="00E5341C" w:rsidRDefault="00E5341C" w:rsidP="00E90618">
      <w:pPr>
        <w:pStyle w:val="a3"/>
        <w:ind w:firstLine="708"/>
        <w:jc w:val="both"/>
      </w:pPr>
      <w:r>
        <w:t>6.1. Депутаты Собрания депутатов МР «Сулейман-Стальский район»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341C" w:rsidRDefault="00E5341C" w:rsidP="00E90618">
      <w:pPr>
        <w:pStyle w:val="a3"/>
        <w:ind w:firstLine="708"/>
        <w:jc w:val="both"/>
      </w:pPr>
      <w:r>
        <w:t>6.2.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E5341C" w:rsidRDefault="00E5341C" w:rsidP="00E90618">
      <w:pPr>
        <w:pStyle w:val="a3"/>
        <w:ind w:firstLine="708"/>
        <w:jc w:val="both"/>
      </w:pPr>
      <w:r>
        <w:t>6.3. В соответствии с Положением об обеспечении деятельности депутатов Собрания депутатов МР «Сулейман-Стальский район», депутатам выплачивается компенсация за осуществление ими своих полномочий.</w:t>
      </w:r>
    </w:p>
    <w:p w:rsidR="00E5341C" w:rsidRDefault="00E5341C" w:rsidP="00E90618">
      <w:pPr>
        <w:pStyle w:val="a3"/>
        <w:ind w:firstLine="708"/>
        <w:jc w:val="both"/>
      </w:pPr>
      <w:r>
        <w:t>6.4. Прекращение полномочий и деятельности Собрания депутатов определяется действующим законодательством и Уставом муниципального образования «Сулейман-Стальский район».</w:t>
      </w:r>
    </w:p>
    <w:p w:rsidR="00E5341C" w:rsidRDefault="00E5341C"/>
    <w:p w:rsidR="00E5341C" w:rsidRDefault="00E5341C"/>
    <w:p w:rsidR="00E5341C" w:rsidRDefault="00E5341C"/>
    <w:p w:rsidR="00E5341C" w:rsidRDefault="00E5341C"/>
    <w:p w:rsidR="00E5341C" w:rsidRDefault="00E5341C"/>
    <w:p w:rsidR="00E5341C" w:rsidRDefault="00E5341C"/>
    <w:p w:rsidR="00E5341C" w:rsidRDefault="00E5341C"/>
    <w:p w:rsidR="00E5341C" w:rsidRDefault="00E5341C"/>
    <w:p w:rsidR="00E5341C" w:rsidRDefault="00E5341C"/>
    <w:p w:rsidR="00E5341C" w:rsidRDefault="00E5341C"/>
    <w:p w:rsidR="00E5341C" w:rsidRDefault="00E5341C"/>
    <w:sectPr w:rsidR="00E5341C" w:rsidSect="00397F3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C0D"/>
    <w:rsid w:val="000663D4"/>
    <w:rsid w:val="0017052F"/>
    <w:rsid w:val="0017514E"/>
    <w:rsid w:val="001909C2"/>
    <w:rsid w:val="001F1C0D"/>
    <w:rsid w:val="00224EB9"/>
    <w:rsid w:val="00234692"/>
    <w:rsid w:val="00240EA4"/>
    <w:rsid w:val="00247EEF"/>
    <w:rsid w:val="00260AEB"/>
    <w:rsid w:val="00260BF6"/>
    <w:rsid w:val="00282AB9"/>
    <w:rsid w:val="00286755"/>
    <w:rsid w:val="002C267C"/>
    <w:rsid w:val="00345E81"/>
    <w:rsid w:val="00377635"/>
    <w:rsid w:val="00386565"/>
    <w:rsid w:val="00397F3A"/>
    <w:rsid w:val="00466896"/>
    <w:rsid w:val="00477EA7"/>
    <w:rsid w:val="004A65AF"/>
    <w:rsid w:val="004B16DA"/>
    <w:rsid w:val="005253BC"/>
    <w:rsid w:val="0058790F"/>
    <w:rsid w:val="005B2360"/>
    <w:rsid w:val="005D650F"/>
    <w:rsid w:val="00615609"/>
    <w:rsid w:val="00635475"/>
    <w:rsid w:val="006972B6"/>
    <w:rsid w:val="007766CD"/>
    <w:rsid w:val="007829C1"/>
    <w:rsid w:val="007E6803"/>
    <w:rsid w:val="00800CF2"/>
    <w:rsid w:val="00801F98"/>
    <w:rsid w:val="00845277"/>
    <w:rsid w:val="008C7E39"/>
    <w:rsid w:val="008F3371"/>
    <w:rsid w:val="009221C7"/>
    <w:rsid w:val="00985728"/>
    <w:rsid w:val="009C5231"/>
    <w:rsid w:val="00A21EB6"/>
    <w:rsid w:val="00A30DBD"/>
    <w:rsid w:val="00A3631E"/>
    <w:rsid w:val="00AC281A"/>
    <w:rsid w:val="00B45C53"/>
    <w:rsid w:val="00B46534"/>
    <w:rsid w:val="00C11EC0"/>
    <w:rsid w:val="00C34838"/>
    <w:rsid w:val="00CF3B01"/>
    <w:rsid w:val="00D03B8F"/>
    <w:rsid w:val="00D64BC4"/>
    <w:rsid w:val="00DE0C35"/>
    <w:rsid w:val="00DF19CC"/>
    <w:rsid w:val="00E03F52"/>
    <w:rsid w:val="00E10086"/>
    <w:rsid w:val="00E2517F"/>
    <w:rsid w:val="00E5341C"/>
    <w:rsid w:val="00E53A6D"/>
    <w:rsid w:val="00E77CDD"/>
    <w:rsid w:val="00E90618"/>
    <w:rsid w:val="00F46424"/>
    <w:rsid w:val="00FA0B00"/>
    <w:rsid w:val="00FA34D7"/>
    <w:rsid w:val="00FA4895"/>
    <w:rsid w:val="00FB3354"/>
    <w:rsid w:val="00FD2AA2"/>
    <w:rsid w:val="00FD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7AB68B1-61C1-4CE8-9CE3-ED86308D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C1"/>
    <w:pPr>
      <w:spacing w:after="160" w:line="259" w:lineRule="auto"/>
    </w:pPr>
    <w:rPr>
      <w:sz w:val="22"/>
      <w:szCs w:val="22"/>
      <w:lang w:eastAsia="en-US"/>
    </w:rPr>
  </w:style>
  <w:style w:type="paragraph" w:styleId="1">
    <w:name w:val="heading 1"/>
    <w:basedOn w:val="a"/>
    <w:next w:val="a"/>
    <w:link w:val="10"/>
    <w:qFormat/>
    <w:locked/>
    <w:rsid w:val="00D03B8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C34838"/>
    <w:pPr>
      <w:keepNext/>
      <w:spacing w:before="120" w:after="60" w:line="240" w:lineRule="auto"/>
      <w:ind w:firstLine="737"/>
      <w:jc w:val="both"/>
      <w:outlineLvl w:val="1"/>
    </w:pPr>
    <w:rPr>
      <w:rFonts w:ascii="Arial" w:eastAsia="Times New Roman" w:hAnsi="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34838"/>
    <w:rPr>
      <w:rFonts w:ascii="Arial" w:eastAsia="Times New Roman" w:hAnsi="Arial" w:cs="Times New Roman"/>
      <w:b/>
      <w:sz w:val="24"/>
      <w:szCs w:val="24"/>
      <w:lang w:val="ru-RU" w:eastAsia="ru-RU" w:bidi="ar-SA"/>
    </w:rPr>
  </w:style>
  <w:style w:type="paragraph" w:styleId="a3">
    <w:name w:val="Normal (Web)"/>
    <w:basedOn w:val="a"/>
    <w:uiPriority w:val="99"/>
    <w:semiHidden/>
    <w:rsid w:val="001F1C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1F1C0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F1C0D"/>
    <w:rPr>
      <w:rFonts w:cs="Times New Roman"/>
      <w:b/>
      <w:bCs/>
    </w:rPr>
  </w:style>
  <w:style w:type="paragraph" w:customStyle="1" w:styleId="consnormal">
    <w:name w:val="consnormal"/>
    <w:basedOn w:val="a"/>
    <w:uiPriority w:val="99"/>
    <w:rsid w:val="001F1C0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985728"/>
    <w:rPr>
      <w:rFonts w:cs="Times New Roman"/>
      <w:color w:val="0000FF"/>
      <w:u w:val="single"/>
    </w:rPr>
  </w:style>
  <w:style w:type="paragraph" w:customStyle="1" w:styleId="style2">
    <w:name w:val="style2"/>
    <w:basedOn w:val="a"/>
    <w:uiPriority w:val="99"/>
    <w:rsid w:val="0098572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E1008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E10086"/>
    <w:rPr>
      <w:rFonts w:ascii="Segoe UI" w:hAnsi="Segoe UI" w:cs="Segoe UI"/>
      <w:sz w:val="18"/>
      <w:szCs w:val="18"/>
    </w:rPr>
  </w:style>
  <w:style w:type="paragraph" w:customStyle="1" w:styleId="ConsNormal0">
    <w:name w:val="ConsNormal"/>
    <w:uiPriority w:val="99"/>
    <w:rsid w:val="00C34838"/>
    <w:pPr>
      <w:widowControl w:val="0"/>
      <w:autoSpaceDE w:val="0"/>
      <w:autoSpaceDN w:val="0"/>
      <w:adjustRightInd w:val="0"/>
      <w:ind w:firstLine="720"/>
    </w:pPr>
    <w:rPr>
      <w:rFonts w:ascii="Arial" w:eastAsia="Times New Roman" w:hAnsi="Arial" w:cs="Arial"/>
    </w:rPr>
  </w:style>
  <w:style w:type="character" w:customStyle="1" w:styleId="blk">
    <w:name w:val="blk"/>
    <w:uiPriority w:val="99"/>
    <w:rsid w:val="00C34838"/>
    <w:rPr>
      <w:rFonts w:cs="Times New Roman"/>
    </w:rPr>
  </w:style>
  <w:style w:type="character" w:customStyle="1" w:styleId="10">
    <w:name w:val="Заголовок 1 Знак"/>
    <w:link w:val="1"/>
    <w:rsid w:val="00D03B8F"/>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6674">
      <w:bodyDiv w:val="1"/>
      <w:marLeft w:val="0"/>
      <w:marRight w:val="0"/>
      <w:marTop w:val="0"/>
      <w:marBottom w:val="0"/>
      <w:divBdr>
        <w:top w:val="none" w:sz="0" w:space="0" w:color="auto"/>
        <w:left w:val="none" w:sz="0" w:space="0" w:color="auto"/>
        <w:bottom w:val="none" w:sz="0" w:space="0" w:color="auto"/>
        <w:right w:val="none" w:sz="0" w:space="0" w:color="auto"/>
      </w:divBdr>
    </w:div>
    <w:div w:id="947590610">
      <w:marLeft w:val="0"/>
      <w:marRight w:val="0"/>
      <w:marTop w:val="0"/>
      <w:marBottom w:val="0"/>
      <w:divBdr>
        <w:top w:val="none" w:sz="0" w:space="0" w:color="auto"/>
        <w:left w:val="none" w:sz="0" w:space="0" w:color="auto"/>
        <w:bottom w:val="none" w:sz="0" w:space="0" w:color="auto"/>
        <w:right w:val="none" w:sz="0" w:space="0" w:color="auto"/>
      </w:divBdr>
    </w:div>
    <w:div w:id="947590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Зилфира Асланова</dc:creator>
  <cp:keywords/>
  <dc:description/>
  <cp:lastModifiedBy>Раиса Аминова</cp:lastModifiedBy>
  <cp:revision>51</cp:revision>
  <cp:lastPrinted>2016-09-23T07:11:00Z</cp:lastPrinted>
  <dcterms:created xsi:type="dcterms:W3CDTF">2016-09-23T06:44:00Z</dcterms:created>
  <dcterms:modified xsi:type="dcterms:W3CDTF">2016-11-10T06:25:00Z</dcterms:modified>
</cp:coreProperties>
</file>